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A2" w:rsidRPr="00E64563" w:rsidRDefault="00BB7407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-1305560</wp:posOffset>
                </wp:positionH>
                <wp:positionV relativeFrom="paragraph">
                  <wp:posOffset>131445</wp:posOffset>
                </wp:positionV>
                <wp:extent cx="2933065" cy="0"/>
                <wp:effectExtent l="13335" t="12065" r="15875" b="1651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9D1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8pt,10.35pt" to="12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TEFAIAACoEAAAOAAAAZHJzL2Uyb0RvYy54bWysU8GO2jAQvVfqP1i+QxIILESEVUWgF9pF&#10;2u0HGNshVh3bsg0BVf33jg1BS3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" o:allowincell="f" strokecolor="navy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-737870</wp:posOffset>
                </wp:positionV>
                <wp:extent cx="4229100" cy="162052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A2" w:rsidRDefault="001A56A2">
                            <w:r>
                              <w:tab/>
                            </w:r>
                          </w:p>
                          <w:p w:rsidR="001A56A2" w:rsidRDefault="001A56A2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56A2" w:rsidRDefault="001A56A2">
                            <w:pPr>
                              <w:rPr>
                                <w:rFonts w:ascii="Aldine721BT" w:hAnsi="Aldine721BT"/>
                                <w:smallCaps/>
                                <w:color w:val="000080"/>
                                <w:spacing w:val="4"/>
                                <w:sz w:val="30"/>
                              </w:rPr>
                            </w:pPr>
                            <w:r>
                              <w:tab/>
                            </w:r>
                            <w:r w:rsidR="00D0715D">
                              <w:rPr>
                                <w:rFonts w:ascii="Aldine721BT" w:hAnsi="Aldine721BT"/>
                                <w:smallCaps/>
                                <w:color w:val="000080"/>
                                <w:spacing w:val="4"/>
                                <w:sz w:val="30"/>
                              </w:rPr>
                              <w:t xml:space="preserve">Główny Inspektorat Farmaceutyczny </w:t>
                            </w:r>
                          </w:p>
                          <w:p w:rsidR="001A56A2" w:rsidRDefault="001A56A2">
                            <w:pPr>
                              <w:spacing w:line="40" w:lineRule="atLeast"/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pacing w:val="4"/>
                                <w:sz w:val="20"/>
                              </w:rPr>
                              <w:tab/>
                            </w:r>
                            <w:r w:rsidR="00547DED">
                              <w:rPr>
                                <w:rFonts w:ascii="Aldine721BT" w:hAnsi="Aldine721BT"/>
                                <w:color w:val="808080"/>
                                <w:sz w:val="22"/>
                              </w:rPr>
                              <w:t>Biuro Dyrektora Generalnego</w:t>
                            </w:r>
                          </w:p>
                          <w:p w:rsidR="001A56A2" w:rsidRDefault="001A56A2">
                            <w:pPr>
                              <w:spacing w:line="40" w:lineRule="atLeast"/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16"/>
                                <w:vertAlign w:val="superscript"/>
                              </w:rPr>
                              <w:tab/>
                            </w:r>
                          </w:p>
                          <w:p w:rsidR="001A56A2" w:rsidRDefault="001A56A2">
                            <w:pPr>
                              <w:spacing w:line="40" w:lineRule="atLeast"/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16"/>
                                <w:vertAlign w:val="superscript"/>
                              </w:rPr>
                              <w:tab/>
                            </w:r>
                          </w:p>
                          <w:p w:rsidR="001A56A2" w:rsidRDefault="001A56A2">
                            <w:pPr>
                              <w:spacing w:line="40" w:lineRule="atLeast"/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Aldine721BT" w:hAnsi="Aldine721BT"/>
                                <w:color w:val="000000"/>
                                <w:spacing w:val="4"/>
                                <w:sz w:val="20"/>
                              </w:rPr>
                              <w:tab/>
                            </w:r>
                            <w:r w:rsidR="00D0715D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l.</w:t>
                            </w:r>
                            <w:r w:rsidR="00D0715D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="00FA2D53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Senatorska 12</w:t>
                            </w:r>
                            <w:r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, 00-</w:t>
                            </w:r>
                            <w:r w:rsidR="00FA2D53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082</w:t>
                            </w:r>
                            <w:r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 xml:space="preserve"> Warszawa</w:t>
                            </w:r>
                          </w:p>
                          <w:p w:rsidR="001A56A2" w:rsidRPr="001306AE" w:rsidRDefault="001A56A2">
                            <w:pPr>
                              <w:spacing w:line="40" w:lineRule="atLeast"/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ab/>
                            </w:r>
                            <w:r w:rsidR="002D37D8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 xml:space="preserve">tel.  </w:t>
                            </w:r>
                            <w:r w:rsidRPr="001306AE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22</w:t>
                            </w:r>
                            <w:r w:rsidR="002D37D8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 </w:t>
                            </w:r>
                            <w:r w:rsidR="00FA2D53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44 10 736</w:t>
                            </w:r>
                          </w:p>
                          <w:p w:rsidR="001A56A2" w:rsidRPr="00726854" w:rsidRDefault="001A56A2">
                            <w:pPr>
                              <w:spacing w:line="40" w:lineRule="atLeast"/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</w:pPr>
                            <w:r w:rsidRPr="001306AE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ab/>
                            </w:r>
                            <w:r w:rsidR="002D37D8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 xml:space="preserve">fax  </w:t>
                            </w:r>
                            <w:r w:rsidRPr="00726854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22</w:t>
                            </w:r>
                            <w:r w:rsidR="00FA2D53">
                              <w:rPr>
                                <w:rFonts w:ascii="Aldine721BT" w:hAnsi="Aldine721BT"/>
                                <w:color w:val="808080"/>
                                <w:sz w:val="20"/>
                              </w:rPr>
                              <w:t> 44 10 737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05pt;margin-top:-58.1pt;width:333pt;height:1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5YhAIAABA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" o:allowincell="f" stroked="f">
                <v:textbox>
                  <w:txbxContent>
                    <w:p w:rsidR="001A56A2" w:rsidRDefault="001A56A2">
                      <w:r>
                        <w:tab/>
                      </w:r>
                    </w:p>
                    <w:p w:rsidR="001A56A2" w:rsidRDefault="001A56A2">
                      <w:r>
                        <w:tab/>
                      </w:r>
                      <w:r>
                        <w:tab/>
                      </w:r>
                    </w:p>
                    <w:p w:rsidR="001A56A2" w:rsidRDefault="001A56A2">
                      <w:pPr>
                        <w:rPr>
                          <w:rFonts w:ascii="Aldine721BT" w:hAnsi="Aldine721BT"/>
                          <w:smallCaps/>
                          <w:color w:val="000080"/>
                          <w:spacing w:val="4"/>
                          <w:sz w:val="30"/>
                        </w:rPr>
                      </w:pPr>
                      <w:r>
                        <w:tab/>
                      </w:r>
                      <w:r w:rsidR="00D0715D">
                        <w:rPr>
                          <w:rFonts w:ascii="Aldine721BT" w:hAnsi="Aldine721BT"/>
                          <w:smallCaps/>
                          <w:color w:val="000080"/>
                          <w:spacing w:val="4"/>
                          <w:sz w:val="30"/>
                        </w:rPr>
                        <w:t xml:space="preserve">Główny Inspektorat Farmaceutyczny </w:t>
                      </w:r>
                    </w:p>
                    <w:p w:rsidR="001A56A2" w:rsidRDefault="001A56A2">
                      <w:pPr>
                        <w:spacing w:line="40" w:lineRule="atLeast"/>
                        <w:rPr>
                          <w:rFonts w:ascii="Aldine721BT" w:hAnsi="Aldine721BT"/>
                          <w:color w:val="808080"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pacing w:val="4"/>
                          <w:sz w:val="20"/>
                        </w:rPr>
                        <w:tab/>
                      </w:r>
                      <w:r w:rsidR="00547DED">
                        <w:rPr>
                          <w:rFonts w:ascii="Aldine721BT" w:hAnsi="Aldine721BT"/>
                          <w:color w:val="808080"/>
                          <w:sz w:val="22"/>
                        </w:rPr>
                        <w:t>Biuro Dyrektora Generalnego</w:t>
                      </w:r>
                    </w:p>
                    <w:p w:rsidR="001A56A2" w:rsidRDefault="001A56A2">
                      <w:pPr>
                        <w:spacing w:line="40" w:lineRule="atLeast"/>
                        <w:rPr>
                          <w:rFonts w:ascii="Aldine721BT" w:hAnsi="Aldine721BT"/>
                          <w:color w:val="000000"/>
                          <w:spacing w:val="4"/>
                          <w:sz w:val="16"/>
                          <w:vertAlign w:val="superscript"/>
                        </w:rPr>
                      </w:pPr>
                      <w:r>
                        <w:rPr>
                          <w:rFonts w:ascii="Aldine721BT" w:hAnsi="Aldine721BT"/>
                          <w:color w:val="000000"/>
                          <w:spacing w:val="4"/>
                          <w:sz w:val="16"/>
                          <w:vertAlign w:val="superscript"/>
                        </w:rPr>
                        <w:tab/>
                      </w:r>
                      <w:r>
                        <w:rPr>
                          <w:rFonts w:ascii="Aldine721BT" w:hAnsi="Aldine721BT"/>
                          <w:color w:val="000000"/>
                          <w:spacing w:val="4"/>
                          <w:sz w:val="16"/>
                          <w:vertAlign w:val="superscript"/>
                        </w:rPr>
                        <w:tab/>
                      </w:r>
                    </w:p>
                    <w:p w:rsidR="001A56A2" w:rsidRDefault="001A56A2">
                      <w:pPr>
                        <w:spacing w:line="40" w:lineRule="atLeast"/>
                        <w:rPr>
                          <w:rFonts w:ascii="Aldine721BT" w:hAnsi="Aldine721BT"/>
                          <w:color w:val="000000"/>
                          <w:spacing w:val="4"/>
                          <w:sz w:val="16"/>
                          <w:vertAlign w:val="superscript"/>
                        </w:rPr>
                      </w:pPr>
                      <w:r>
                        <w:rPr>
                          <w:rFonts w:ascii="Aldine721BT" w:hAnsi="Aldine721BT"/>
                          <w:color w:val="000000"/>
                          <w:spacing w:val="4"/>
                          <w:sz w:val="16"/>
                          <w:vertAlign w:val="superscript"/>
                        </w:rPr>
                        <w:tab/>
                      </w:r>
                      <w:r>
                        <w:rPr>
                          <w:rFonts w:ascii="Aldine721BT" w:hAnsi="Aldine721BT"/>
                          <w:color w:val="000000"/>
                          <w:spacing w:val="4"/>
                          <w:sz w:val="16"/>
                          <w:vertAlign w:val="superscript"/>
                        </w:rPr>
                        <w:tab/>
                      </w:r>
                    </w:p>
                    <w:p w:rsidR="001A56A2" w:rsidRDefault="001A56A2">
                      <w:pPr>
                        <w:spacing w:line="40" w:lineRule="atLeast"/>
                        <w:rPr>
                          <w:rFonts w:ascii="Aldine721BT" w:hAnsi="Aldine721BT"/>
                          <w:color w:val="808080"/>
                          <w:sz w:val="20"/>
                        </w:rPr>
                      </w:pPr>
                      <w:r>
                        <w:rPr>
                          <w:rFonts w:ascii="Aldine721BT" w:hAnsi="Aldine721BT"/>
                          <w:color w:val="000000"/>
                          <w:spacing w:val="4"/>
                          <w:sz w:val="20"/>
                        </w:rPr>
                        <w:tab/>
                      </w:r>
                      <w:r w:rsidR="00D0715D">
                        <w:rPr>
                          <w:rFonts w:ascii="Aldine721BT" w:hAnsi="Aldine721BT"/>
                          <w:color w:val="808080"/>
                          <w:sz w:val="20"/>
                        </w:rPr>
                        <w:t>u</w:t>
                      </w:r>
                      <w:r>
                        <w:rPr>
                          <w:rFonts w:ascii="Aldine721BT" w:hAnsi="Aldine721BT"/>
                          <w:color w:val="808080"/>
                          <w:sz w:val="20"/>
                        </w:rPr>
                        <w:t>l.</w:t>
                      </w:r>
                      <w:r w:rsidR="00D0715D">
                        <w:rPr>
                          <w:rFonts w:ascii="Aldine721BT" w:hAnsi="Aldine721BT"/>
                          <w:color w:val="808080"/>
                          <w:sz w:val="20"/>
                        </w:rPr>
                        <w:t xml:space="preserve"> </w:t>
                      </w:r>
                      <w:r w:rsidR="00FA2D53">
                        <w:rPr>
                          <w:rFonts w:ascii="Aldine721BT" w:hAnsi="Aldine721BT"/>
                          <w:color w:val="808080"/>
                          <w:sz w:val="20"/>
                        </w:rPr>
                        <w:t>Senatorska 12</w:t>
                      </w:r>
                      <w:r>
                        <w:rPr>
                          <w:rFonts w:ascii="Aldine721BT" w:hAnsi="Aldine721BT"/>
                          <w:color w:val="808080"/>
                          <w:sz w:val="20"/>
                        </w:rPr>
                        <w:t>, 00-</w:t>
                      </w:r>
                      <w:r w:rsidR="00FA2D53">
                        <w:rPr>
                          <w:rFonts w:ascii="Aldine721BT" w:hAnsi="Aldine721BT"/>
                          <w:color w:val="808080"/>
                          <w:sz w:val="20"/>
                        </w:rPr>
                        <w:t>082</w:t>
                      </w:r>
                      <w:r>
                        <w:rPr>
                          <w:rFonts w:ascii="Aldine721BT" w:hAnsi="Aldine721BT"/>
                          <w:color w:val="808080"/>
                          <w:sz w:val="20"/>
                        </w:rPr>
                        <w:t xml:space="preserve"> Warszawa</w:t>
                      </w:r>
                    </w:p>
                    <w:p w:rsidR="001A56A2" w:rsidRPr="001306AE" w:rsidRDefault="001A56A2">
                      <w:pPr>
                        <w:spacing w:line="40" w:lineRule="atLeast"/>
                        <w:rPr>
                          <w:rFonts w:ascii="Aldine721BT" w:hAnsi="Aldine721BT"/>
                          <w:color w:val="808080"/>
                          <w:sz w:val="20"/>
                        </w:rPr>
                      </w:pPr>
                      <w:r>
                        <w:rPr>
                          <w:rFonts w:ascii="Aldine721BT" w:hAnsi="Aldine721BT"/>
                          <w:color w:val="808080"/>
                          <w:sz w:val="20"/>
                        </w:rPr>
                        <w:tab/>
                      </w:r>
                      <w:r w:rsidR="002D37D8">
                        <w:rPr>
                          <w:rFonts w:ascii="Aldine721BT" w:hAnsi="Aldine721BT"/>
                          <w:color w:val="808080"/>
                          <w:sz w:val="20"/>
                        </w:rPr>
                        <w:t xml:space="preserve">tel.  </w:t>
                      </w:r>
                      <w:r w:rsidRPr="001306AE">
                        <w:rPr>
                          <w:rFonts w:ascii="Aldine721BT" w:hAnsi="Aldine721BT"/>
                          <w:color w:val="808080"/>
                          <w:sz w:val="20"/>
                        </w:rPr>
                        <w:t>22</w:t>
                      </w:r>
                      <w:r w:rsidR="002D37D8">
                        <w:rPr>
                          <w:rFonts w:ascii="Aldine721BT" w:hAnsi="Aldine721BT"/>
                          <w:color w:val="808080"/>
                          <w:sz w:val="20"/>
                        </w:rPr>
                        <w:t> </w:t>
                      </w:r>
                      <w:r w:rsidR="00FA2D53">
                        <w:rPr>
                          <w:rFonts w:ascii="Aldine721BT" w:hAnsi="Aldine721BT"/>
                          <w:color w:val="808080"/>
                          <w:sz w:val="20"/>
                        </w:rPr>
                        <w:t>44 10 736</w:t>
                      </w:r>
                    </w:p>
                    <w:p w:rsidR="001A56A2" w:rsidRPr="00726854" w:rsidRDefault="001A56A2">
                      <w:pPr>
                        <w:spacing w:line="40" w:lineRule="atLeast"/>
                        <w:rPr>
                          <w:rFonts w:ascii="Aldine721BT" w:hAnsi="Aldine721BT"/>
                          <w:color w:val="808080"/>
                          <w:sz w:val="20"/>
                        </w:rPr>
                      </w:pPr>
                      <w:r w:rsidRPr="001306AE">
                        <w:rPr>
                          <w:rFonts w:ascii="Aldine721BT" w:hAnsi="Aldine721BT"/>
                          <w:color w:val="808080"/>
                          <w:sz w:val="20"/>
                        </w:rPr>
                        <w:tab/>
                      </w:r>
                      <w:r w:rsidR="002D37D8">
                        <w:rPr>
                          <w:rFonts w:ascii="Aldine721BT" w:hAnsi="Aldine721BT"/>
                          <w:color w:val="808080"/>
                          <w:sz w:val="20"/>
                        </w:rPr>
                        <w:t xml:space="preserve">fax  </w:t>
                      </w:r>
                      <w:r w:rsidRPr="00726854">
                        <w:rPr>
                          <w:rFonts w:ascii="Aldine721BT" w:hAnsi="Aldine721BT"/>
                          <w:color w:val="808080"/>
                          <w:sz w:val="20"/>
                        </w:rPr>
                        <w:t>22</w:t>
                      </w:r>
                      <w:r w:rsidR="00FA2D53">
                        <w:rPr>
                          <w:rFonts w:ascii="Aldine721BT" w:hAnsi="Aldine721BT"/>
                          <w:color w:val="808080"/>
                          <w:sz w:val="20"/>
                        </w:rPr>
                        <w:t> 44 10 737</w:t>
                      </w:r>
                    </w:p>
                  </w:txbxContent>
                </v:textbox>
              </v:shape>
            </w:pict>
          </mc:Fallback>
        </mc:AlternateContent>
      </w:r>
    </w:p>
    <w:p w:rsidR="00450788" w:rsidRPr="00E64563" w:rsidRDefault="00E64563" w:rsidP="00D0715D">
      <w:pPr>
        <w:spacing w:line="360" w:lineRule="auto"/>
        <w:ind w:left="360"/>
        <w:jc w:val="right"/>
        <w:rPr>
          <w:rFonts w:cs="Arial"/>
          <w:sz w:val="22"/>
          <w:szCs w:val="22"/>
        </w:rPr>
      </w:pPr>
      <w:r w:rsidRPr="00E64563">
        <w:rPr>
          <w:rFonts w:cs="Arial"/>
          <w:sz w:val="22"/>
          <w:szCs w:val="22"/>
        </w:rPr>
        <w:t>Warszawa, dnia</w:t>
      </w:r>
      <w:r w:rsidR="00B92638">
        <w:rPr>
          <w:rFonts w:cs="Arial"/>
          <w:sz w:val="22"/>
          <w:szCs w:val="22"/>
        </w:rPr>
        <w:t xml:space="preserve"> </w:t>
      </w:r>
      <w:r w:rsidR="009E76BB">
        <w:rPr>
          <w:rFonts w:cs="Arial"/>
          <w:sz w:val="22"/>
          <w:szCs w:val="22"/>
        </w:rPr>
        <w:t>30</w:t>
      </w:r>
      <w:r w:rsidR="00B92638">
        <w:rPr>
          <w:rFonts w:cs="Arial"/>
          <w:sz w:val="22"/>
          <w:szCs w:val="22"/>
        </w:rPr>
        <w:t>.</w:t>
      </w:r>
      <w:r w:rsidR="00AC1905">
        <w:rPr>
          <w:rFonts w:cs="Arial"/>
          <w:sz w:val="22"/>
          <w:szCs w:val="22"/>
        </w:rPr>
        <w:t>0</w:t>
      </w:r>
      <w:r w:rsidR="00E367CE">
        <w:rPr>
          <w:rFonts w:cs="Arial"/>
          <w:sz w:val="22"/>
          <w:szCs w:val="22"/>
        </w:rPr>
        <w:t>5</w:t>
      </w:r>
      <w:r w:rsidR="005A4FEB">
        <w:rPr>
          <w:rFonts w:cs="Arial"/>
          <w:sz w:val="22"/>
          <w:szCs w:val="22"/>
        </w:rPr>
        <w:t>.201</w:t>
      </w:r>
      <w:r w:rsidR="00AC1905">
        <w:rPr>
          <w:rFonts w:cs="Arial"/>
          <w:sz w:val="22"/>
          <w:szCs w:val="22"/>
        </w:rPr>
        <w:t>7</w:t>
      </w:r>
    </w:p>
    <w:p w:rsidR="00450788" w:rsidRPr="00E64563" w:rsidRDefault="00450788" w:rsidP="00E64563">
      <w:pPr>
        <w:spacing w:line="360" w:lineRule="auto"/>
        <w:rPr>
          <w:rFonts w:cs="Arial"/>
          <w:sz w:val="22"/>
          <w:szCs w:val="22"/>
        </w:rPr>
      </w:pPr>
    </w:p>
    <w:p w:rsidR="00450788" w:rsidRDefault="005A4FEB" w:rsidP="005A4FEB">
      <w:pPr>
        <w:spacing w:line="360" w:lineRule="auto"/>
        <w:ind w:left="-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GIF-BDG-ZAG-241/5-9-1/EP/16</w:t>
      </w:r>
    </w:p>
    <w:p w:rsidR="005A4FEB" w:rsidRDefault="005A4FEB" w:rsidP="005A4FEB">
      <w:pPr>
        <w:spacing w:line="360" w:lineRule="auto"/>
        <w:ind w:left="-340"/>
        <w:rPr>
          <w:rFonts w:cs="Arial"/>
          <w:sz w:val="22"/>
          <w:szCs w:val="22"/>
        </w:rPr>
      </w:pPr>
    </w:p>
    <w:p w:rsidR="00B92638" w:rsidRDefault="00B92638" w:rsidP="005A4FEB">
      <w:pPr>
        <w:spacing w:line="360" w:lineRule="auto"/>
        <w:ind w:left="-340"/>
        <w:rPr>
          <w:rFonts w:cs="Arial"/>
          <w:sz w:val="22"/>
          <w:szCs w:val="22"/>
        </w:rPr>
      </w:pPr>
    </w:p>
    <w:p w:rsidR="005A4FEB" w:rsidRDefault="005A4FEB" w:rsidP="005A4FEB">
      <w:pPr>
        <w:spacing w:line="360" w:lineRule="auto"/>
        <w:ind w:left="-3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ZAPYTANIE OFERTOWE </w:t>
      </w:r>
    </w:p>
    <w:p w:rsidR="00FE23EA" w:rsidRDefault="005A4FEB" w:rsidP="00263E13">
      <w:pPr>
        <w:spacing w:line="360" w:lineRule="auto"/>
        <w:ind w:left="-3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dotyczy </w:t>
      </w:r>
      <w:r w:rsidR="00263E13">
        <w:rPr>
          <w:rFonts w:cs="Arial"/>
          <w:b/>
          <w:sz w:val="22"/>
          <w:szCs w:val="22"/>
        </w:rPr>
        <w:t>sukcesywnej dostawy materiałów eksploatacyjnych do drukarek, urządzeń wielofunkcyjnych i kserokopiarek</w:t>
      </w:r>
      <w:r w:rsidR="00FE23EA">
        <w:rPr>
          <w:rFonts w:cs="Arial"/>
          <w:b/>
          <w:sz w:val="22"/>
          <w:szCs w:val="22"/>
        </w:rPr>
        <w:t xml:space="preserve"> – </w:t>
      </w:r>
    </w:p>
    <w:p w:rsidR="00450788" w:rsidRDefault="00FE23EA" w:rsidP="00263E13">
      <w:pPr>
        <w:spacing w:line="360" w:lineRule="auto"/>
        <w:ind w:left="-340"/>
        <w:jc w:val="center"/>
        <w:rPr>
          <w:sz w:val="22"/>
          <w:szCs w:val="22"/>
          <w:u w:val="single"/>
        </w:rPr>
      </w:pPr>
      <w:r w:rsidRPr="00FE23EA">
        <w:rPr>
          <w:rFonts w:cs="Arial"/>
          <w:b/>
          <w:sz w:val="22"/>
          <w:szCs w:val="22"/>
        </w:rPr>
        <w:t xml:space="preserve">Ogłoszenie na stronie GIF w dniu </w:t>
      </w:r>
      <w:r w:rsidR="009E76BB">
        <w:rPr>
          <w:rFonts w:cs="Arial"/>
          <w:b/>
          <w:color w:val="0070C0"/>
          <w:sz w:val="22"/>
          <w:szCs w:val="22"/>
        </w:rPr>
        <w:t>30</w:t>
      </w:r>
      <w:r w:rsidRPr="00FE23EA">
        <w:rPr>
          <w:rFonts w:cs="Arial"/>
          <w:b/>
          <w:color w:val="0070C0"/>
          <w:sz w:val="22"/>
          <w:szCs w:val="22"/>
        </w:rPr>
        <w:t>.05.2017</w:t>
      </w:r>
    </w:p>
    <w:p w:rsidR="00E2486C" w:rsidRDefault="00E2486C" w:rsidP="005A4FEB">
      <w:pPr>
        <w:spacing w:line="360" w:lineRule="auto"/>
        <w:jc w:val="both"/>
        <w:rPr>
          <w:sz w:val="22"/>
          <w:szCs w:val="22"/>
          <w:u w:val="single"/>
        </w:rPr>
      </w:pPr>
    </w:p>
    <w:p w:rsidR="005A4FEB" w:rsidRDefault="005A4FEB" w:rsidP="005A4F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Szanowni Państwo,</w:t>
      </w:r>
    </w:p>
    <w:p w:rsidR="005A4FEB" w:rsidRDefault="005A4FEB" w:rsidP="00606A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Główny Inspektorat Farmaceutyczny zaprasza do składania ofert na realizację zamówienia na zakup</w:t>
      </w:r>
      <w:r w:rsidR="00FE474A">
        <w:rPr>
          <w:sz w:val="22"/>
          <w:szCs w:val="22"/>
        </w:rPr>
        <w:t xml:space="preserve"> i sukcesywną dostawę</w:t>
      </w:r>
      <w:r>
        <w:rPr>
          <w:sz w:val="22"/>
          <w:szCs w:val="22"/>
        </w:rPr>
        <w:t xml:space="preserve"> oryginalnych materiałów eksploatacyjnych</w:t>
      </w:r>
      <w:r w:rsidR="00275709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FE474A">
        <w:rPr>
          <w:sz w:val="22"/>
          <w:szCs w:val="22"/>
        </w:rPr>
        <w:t>druk</w:t>
      </w:r>
      <w:r w:rsidR="00275709">
        <w:rPr>
          <w:sz w:val="22"/>
          <w:szCs w:val="22"/>
        </w:rPr>
        <w:t>arek, urządzeń wielofunkcyjnych i</w:t>
      </w:r>
      <w:r w:rsidR="00FE474A">
        <w:rPr>
          <w:sz w:val="22"/>
          <w:szCs w:val="22"/>
        </w:rPr>
        <w:t xml:space="preserve"> kserokopiarek </w:t>
      </w:r>
      <w:r>
        <w:rPr>
          <w:sz w:val="22"/>
          <w:szCs w:val="22"/>
        </w:rPr>
        <w:t>na potrzeby Głównego Inspektoratu Farmaceutycznego, przy ul. Senatorskiej 12, 00-082 Warszawa.</w:t>
      </w:r>
    </w:p>
    <w:p w:rsidR="00FE474A" w:rsidRDefault="00FE474A" w:rsidP="005A4FEB">
      <w:pPr>
        <w:spacing w:line="360" w:lineRule="auto"/>
        <w:jc w:val="both"/>
        <w:rPr>
          <w:b/>
          <w:sz w:val="22"/>
          <w:szCs w:val="22"/>
        </w:rPr>
      </w:pPr>
    </w:p>
    <w:p w:rsidR="005A4FEB" w:rsidRDefault="005A4FEB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Opis przedmiotu zamówienia:</w:t>
      </w:r>
    </w:p>
    <w:p w:rsidR="005A4FEB" w:rsidRDefault="005A4FEB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niniejszego zamówienia jest zakup</w:t>
      </w:r>
      <w:r w:rsidR="00B25447">
        <w:rPr>
          <w:sz w:val="22"/>
          <w:szCs w:val="22"/>
        </w:rPr>
        <w:t xml:space="preserve"> i sukcesywna dostawa do siedziby Zamawiającego</w:t>
      </w:r>
      <w:r>
        <w:rPr>
          <w:sz w:val="22"/>
          <w:szCs w:val="22"/>
        </w:rPr>
        <w:t xml:space="preserve"> oryginalnych materiałów eksploatacyjnych do druka</w:t>
      </w:r>
      <w:r w:rsidR="00275709">
        <w:rPr>
          <w:sz w:val="22"/>
          <w:szCs w:val="22"/>
        </w:rPr>
        <w:t xml:space="preserve">rek, urządzeń wielofunkcyjnych i </w:t>
      </w:r>
      <w:r>
        <w:rPr>
          <w:sz w:val="22"/>
          <w:szCs w:val="22"/>
        </w:rPr>
        <w:t xml:space="preserve">kserokopiarek. Szczegółowy opis przedmiotu zamówienia, z określeniem wymagań technicznych i jakościowych znajduje się </w:t>
      </w:r>
      <w:r>
        <w:rPr>
          <w:b/>
          <w:sz w:val="22"/>
          <w:szCs w:val="22"/>
        </w:rPr>
        <w:t>w załączniku nr 1.</w:t>
      </w:r>
    </w:p>
    <w:p w:rsidR="005A4FEB" w:rsidRDefault="005A4FEB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Materiały eksploatacyjne muszą być</w:t>
      </w:r>
      <w:r w:rsidRPr="005A4FEB">
        <w:rPr>
          <w:b/>
          <w:sz w:val="22"/>
          <w:szCs w:val="22"/>
        </w:rPr>
        <w:t xml:space="preserve"> oryginalne, fabrycznie nowe, </w:t>
      </w:r>
      <w:r w:rsidR="000D5F97">
        <w:rPr>
          <w:b/>
          <w:sz w:val="22"/>
          <w:szCs w:val="22"/>
        </w:rPr>
        <w:br/>
      </w:r>
      <w:r w:rsidRPr="005A4FEB">
        <w:rPr>
          <w:b/>
          <w:sz w:val="22"/>
          <w:szCs w:val="22"/>
        </w:rPr>
        <w:t>nie regenerowane.</w:t>
      </w:r>
      <w:r w:rsidR="00690EA0">
        <w:rPr>
          <w:b/>
          <w:sz w:val="22"/>
          <w:szCs w:val="22"/>
        </w:rPr>
        <w:t xml:space="preserve"> </w:t>
      </w:r>
      <w:r w:rsidR="00690EA0">
        <w:rPr>
          <w:sz w:val="22"/>
          <w:szCs w:val="22"/>
        </w:rPr>
        <w:t>Oryginalne materiały eksploatacyjne należy rozumieć jako materiały eksploatacyjne producenta spr</w:t>
      </w:r>
      <w:r w:rsidR="00B92638">
        <w:rPr>
          <w:sz w:val="22"/>
          <w:szCs w:val="22"/>
        </w:rPr>
        <w:t>zętu drukującego. Tonery i tusze</w:t>
      </w:r>
      <w:r w:rsidR="00690EA0">
        <w:rPr>
          <w:sz w:val="22"/>
          <w:szCs w:val="22"/>
        </w:rPr>
        <w:t xml:space="preserve"> muszą być opakowane w typowych opakowaniach dla danego produktu, zaopatrzone w etykiety identyfikujące dany produkt. Muszą posiadać znak firmowy i określenie pochodzenia (producent).</w:t>
      </w:r>
    </w:p>
    <w:p w:rsidR="00B25447" w:rsidRDefault="00B25447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uznaje wyrobów w przypadku, których pojemnik został wyczyszczony i ponownie napełniony (regenerowany).</w:t>
      </w:r>
    </w:p>
    <w:p w:rsidR="00690EA0" w:rsidRDefault="00690EA0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Dostarczone materiały muszą spełniać wymagania funkcjonalne w szczególności zapewnienie odpowiedniej ilości </w:t>
      </w:r>
      <w:r w:rsidR="00EC42D1">
        <w:rPr>
          <w:sz w:val="22"/>
          <w:szCs w:val="22"/>
        </w:rPr>
        <w:t>i</w:t>
      </w:r>
      <w:r>
        <w:rPr>
          <w:sz w:val="22"/>
          <w:szCs w:val="22"/>
        </w:rPr>
        <w:t xml:space="preserve"> jakości wydruków.</w:t>
      </w:r>
    </w:p>
    <w:p w:rsidR="00690EA0" w:rsidRDefault="00690EA0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musi być wyprodukowany najpóźniej w okresie 12 miesięcy przed datą dostawy.</w:t>
      </w:r>
    </w:p>
    <w:p w:rsidR="00690EA0" w:rsidRDefault="00690EA0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oferowania nieodpowiedniego jakościowo produktu Wykonawca, którego oferta zostanie wybrana zobowiązany będzie do </w:t>
      </w:r>
      <w:r w:rsidR="00E2486C">
        <w:rPr>
          <w:sz w:val="22"/>
          <w:szCs w:val="22"/>
        </w:rPr>
        <w:t xml:space="preserve">wymiany na produkt </w:t>
      </w:r>
      <w:r w:rsidR="000D5F97">
        <w:rPr>
          <w:sz w:val="22"/>
          <w:szCs w:val="22"/>
        </w:rPr>
        <w:br/>
      </w:r>
      <w:r w:rsidR="00E2486C">
        <w:rPr>
          <w:sz w:val="22"/>
          <w:szCs w:val="22"/>
        </w:rPr>
        <w:t>o odpowiedniej jakości.</w:t>
      </w:r>
    </w:p>
    <w:p w:rsidR="00B25447" w:rsidRDefault="00B25447" w:rsidP="005A4FEB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zobowiązuje się do odbioru zużytych materiałów eksploatacyjnych w ramach zawartej umowy.</w:t>
      </w:r>
    </w:p>
    <w:p w:rsidR="00263E13" w:rsidRPr="005A4FEB" w:rsidRDefault="00263E13" w:rsidP="00263E13">
      <w:pPr>
        <w:spacing w:line="360" w:lineRule="auto"/>
        <w:ind w:left="720"/>
        <w:jc w:val="both"/>
        <w:rPr>
          <w:sz w:val="22"/>
          <w:szCs w:val="22"/>
        </w:rPr>
      </w:pPr>
    </w:p>
    <w:p w:rsidR="005A4FEB" w:rsidRDefault="00E2486C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Gwarancja minimum na 12 miesięcy.</w:t>
      </w: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Dowóz zamawianego towaru do siedziby Głównego Inspektoratu Farmaceutycznego (pomieszczenie 020).</w:t>
      </w:r>
    </w:p>
    <w:p w:rsidR="00E2486C" w:rsidRDefault="00E2486C" w:rsidP="005A4F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 dostawy, transportu, załadunku, rozładunku do siedziby Zamawiającego ponosi wykonawca.</w:t>
      </w:r>
    </w:p>
    <w:p w:rsidR="00E2486C" w:rsidRDefault="00E2486C" w:rsidP="005A4FEB">
      <w:pPr>
        <w:spacing w:line="360" w:lineRule="auto"/>
        <w:jc w:val="both"/>
        <w:rPr>
          <w:sz w:val="22"/>
          <w:szCs w:val="22"/>
        </w:rPr>
      </w:pP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Termin realizacji </w:t>
      </w:r>
      <w:r w:rsidR="00C445F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>:</w:t>
      </w:r>
    </w:p>
    <w:p w:rsidR="00E2486C" w:rsidRPr="00C445F5" w:rsidRDefault="00E2486C" w:rsidP="005A4F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wymaga, aby zamówienie zostało zrealizowane </w:t>
      </w:r>
      <w:r w:rsidR="00263E13">
        <w:rPr>
          <w:b/>
          <w:sz w:val="22"/>
          <w:szCs w:val="22"/>
          <w:u w:val="single"/>
        </w:rPr>
        <w:t xml:space="preserve">w terminie </w:t>
      </w:r>
      <w:r w:rsidR="00B25447">
        <w:rPr>
          <w:b/>
          <w:sz w:val="22"/>
          <w:szCs w:val="22"/>
          <w:u w:val="single"/>
        </w:rPr>
        <w:t>4</w:t>
      </w:r>
      <w:r w:rsidRPr="00E2486C">
        <w:rPr>
          <w:b/>
          <w:sz w:val="22"/>
          <w:szCs w:val="22"/>
          <w:u w:val="single"/>
        </w:rPr>
        <w:t xml:space="preserve"> dni ro</w:t>
      </w:r>
      <w:r w:rsidR="00263E13">
        <w:rPr>
          <w:b/>
          <w:sz w:val="22"/>
          <w:szCs w:val="22"/>
          <w:u w:val="single"/>
        </w:rPr>
        <w:t>boczych od dnia złożenia zamówienia</w:t>
      </w:r>
      <w:r w:rsidR="00C445F5">
        <w:rPr>
          <w:b/>
          <w:sz w:val="22"/>
          <w:szCs w:val="22"/>
          <w:u w:val="single"/>
        </w:rPr>
        <w:t>.</w:t>
      </w:r>
      <w:r w:rsidR="00C445F5" w:rsidRPr="00C445F5">
        <w:rPr>
          <w:sz w:val="22"/>
          <w:szCs w:val="22"/>
        </w:rPr>
        <w:t xml:space="preserve"> </w:t>
      </w:r>
      <w:r w:rsidRPr="00C445F5">
        <w:rPr>
          <w:sz w:val="22"/>
          <w:szCs w:val="22"/>
        </w:rPr>
        <w:t xml:space="preserve"> </w:t>
      </w:r>
      <w:r w:rsidR="00C445F5" w:rsidRPr="00C445F5">
        <w:rPr>
          <w:sz w:val="22"/>
          <w:szCs w:val="22"/>
        </w:rPr>
        <w:t>Zamawiający planuje zamówienia nie częściej, niż 4 razy w miesiącu.</w:t>
      </w: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Składanie ofert:</w:t>
      </w:r>
    </w:p>
    <w:p w:rsidR="00E2486C" w:rsidRDefault="00E2486C" w:rsidP="005A4FEB">
      <w:pPr>
        <w:spacing w:line="360" w:lineRule="auto"/>
        <w:jc w:val="both"/>
        <w:rPr>
          <w:sz w:val="22"/>
          <w:szCs w:val="22"/>
        </w:rPr>
      </w:pPr>
      <w:r w:rsidRPr="00E2486C">
        <w:rPr>
          <w:sz w:val="22"/>
          <w:szCs w:val="22"/>
        </w:rPr>
        <w:t>Ofert</w:t>
      </w:r>
      <w:r w:rsidR="00E367CE">
        <w:rPr>
          <w:sz w:val="22"/>
          <w:szCs w:val="22"/>
        </w:rPr>
        <w:t>a</w:t>
      </w:r>
      <w:r w:rsidRPr="00E2486C">
        <w:rPr>
          <w:sz w:val="22"/>
          <w:szCs w:val="22"/>
        </w:rPr>
        <w:t xml:space="preserve"> </w:t>
      </w:r>
      <w:r w:rsidR="00E367CE">
        <w:rPr>
          <w:sz w:val="22"/>
          <w:szCs w:val="22"/>
        </w:rPr>
        <w:t>musi być złożona z zachowaniem</w:t>
      </w:r>
      <w:r w:rsidR="00B92638">
        <w:rPr>
          <w:sz w:val="22"/>
          <w:szCs w:val="22"/>
        </w:rPr>
        <w:t xml:space="preserve"> form</w:t>
      </w:r>
      <w:r w:rsidR="00E367CE">
        <w:rPr>
          <w:sz w:val="22"/>
          <w:szCs w:val="22"/>
        </w:rPr>
        <w:t>y</w:t>
      </w:r>
      <w:r w:rsidR="00B92638">
        <w:rPr>
          <w:sz w:val="22"/>
          <w:szCs w:val="22"/>
        </w:rPr>
        <w:t xml:space="preserve"> pisemnej</w:t>
      </w:r>
      <w:r w:rsidR="00E367CE">
        <w:rPr>
          <w:sz w:val="22"/>
          <w:szCs w:val="22"/>
        </w:rPr>
        <w:t>, w języku polskim</w:t>
      </w:r>
      <w:r w:rsidR="00B92638">
        <w:rPr>
          <w:sz w:val="22"/>
          <w:szCs w:val="22"/>
        </w:rPr>
        <w:t xml:space="preserve"> do </w:t>
      </w:r>
      <w:r w:rsidR="00275709">
        <w:rPr>
          <w:sz w:val="22"/>
          <w:szCs w:val="22"/>
        </w:rPr>
        <w:t>dnia</w:t>
      </w:r>
      <w:r w:rsidR="00B92638">
        <w:rPr>
          <w:sz w:val="22"/>
          <w:szCs w:val="22"/>
        </w:rPr>
        <w:t xml:space="preserve"> </w:t>
      </w:r>
      <w:r w:rsidR="00FE23EA">
        <w:rPr>
          <w:sz w:val="22"/>
          <w:szCs w:val="22"/>
        </w:rPr>
        <w:t>0</w:t>
      </w:r>
      <w:r w:rsidR="00CC350D">
        <w:rPr>
          <w:sz w:val="22"/>
          <w:szCs w:val="22"/>
        </w:rPr>
        <w:t>5</w:t>
      </w:r>
      <w:r w:rsidR="00AC1905">
        <w:rPr>
          <w:sz w:val="22"/>
          <w:szCs w:val="22"/>
        </w:rPr>
        <w:t>.0</w:t>
      </w:r>
      <w:r w:rsidR="00FE23EA">
        <w:rPr>
          <w:sz w:val="22"/>
          <w:szCs w:val="22"/>
        </w:rPr>
        <w:t>6</w:t>
      </w:r>
      <w:r w:rsidRPr="00E2486C">
        <w:rPr>
          <w:sz w:val="22"/>
          <w:szCs w:val="22"/>
        </w:rPr>
        <w:t>.201</w:t>
      </w:r>
      <w:r w:rsidR="00AC1905">
        <w:rPr>
          <w:sz w:val="22"/>
          <w:szCs w:val="22"/>
        </w:rPr>
        <w:t>7</w:t>
      </w:r>
      <w:r w:rsidR="00CC350D">
        <w:rPr>
          <w:sz w:val="22"/>
          <w:szCs w:val="22"/>
        </w:rPr>
        <w:t xml:space="preserve">. </w:t>
      </w:r>
      <w:r w:rsidR="00E367CE">
        <w:rPr>
          <w:sz w:val="22"/>
          <w:szCs w:val="22"/>
        </w:rPr>
        <w:t>Wypełnion</w:t>
      </w:r>
      <w:r w:rsidR="00CC350D">
        <w:rPr>
          <w:sz w:val="22"/>
          <w:szCs w:val="22"/>
        </w:rPr>
        <w:t>e</w:t>
      </w:r>
      <w:r w:rsidR="00E367CE">
        <w:rPr>
          <w:sz w:val="22"/>
          <w:szCs w:val="22"/>
        </w:rPr>
        <w:t xml:space="preserve"> i podpisan</w:t>
      </w:r>
      <w:r w:rsidR="00CC350D">
        <w:rPr>
          <w:sz w:val="22"/>
          <w:szCs w:val="22"/>
        </w:rPr>
        <w:t>e:</w:t>
      </w:r>
      <w:r w:rsidR="00E367CE">
        <w:rPr>
          <w:sz w:val="22"/>
          <w:szCs w:val="22"/>
        </w:rPr>
        <w:t xml:space="preserve"> </w:t>
      </w:r>
      <w:r w:rsidR="00CC350D">
        <w:rPr>
          <w:sz w:val="22"/>
          <w:szCs w:val="22"/>
        </w:rPr>
        <w:t>załącznik numer 1 oraz załącznik numer 2 do Zapytania ofertowego należy</w:t>
      </w:r>
      <w:r w:rsidR="00E367CE">
        <w:rPr>
          <w:sz w:val="22"/>
          <w:szCs w:val="22"/>
        </w:rPr>
        <w:t xml:space="preserve"> złożyć</w:t>
      </w:r>
      <w:r w:rsidR="00E43DBC">
        <w:rPr>
          <w:sz w:val="22"/>
          <w:szCs w:val="22"/>
        </w:rPr>
        <w:t xml:space="preserve"> do godz. 12</w:t>
      </w:r>
      <w:r w:rsidRPr="00E2486C">
        <w:rPr>
          <w:sz w:val="22"/>
          <w:szCs w:val="22"/>
        </w:rPr>
        <w:t xml:space="preserve">.00 w kancelarii pok. 28 Głównego Inspektoratu Farmaceutycznego lub drogą mailową na </w:t>
      </w:r>
      <w:r>
        <w:rPr>
          <w:sz w:val="22"/>
          <w:szCs w:val="22"/>
        </w:rPr>
        <w:t xml:space="preserve">adres </w:t>
      </w:r>
      <w:r w:rsidR="00AC1905">
        <w:rPr>
          <w:sz w:val="22"/>
          <w:szCs w:val="22"/>
        </w:rPr>
        <w:t>gabriela.golembnik@gif.gov.pl</w:t>
      </w:r>
      <w:r>
        <w:rPr>
          <w:sz w:val="22"/>
          <w:szCs w:val="22"/>
        </w:rPr>
        <w:t xml:space="preserve"> </w:t>
      </w: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</w:p>
    <w:p w:rsidR="00E2486C" w:rsidRDefault="00E2486C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Zapytanie o przedmiot zamówienia:</w:t>
      </w:r>
    </w:p>
    <w:p w:rsidR="00E2486C" w:rsidRDefault="00E2486C" w:rsidP="005A4F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</w:t>
      </w:r>
      <w:r w:rsidR="00263E13">
        <w:rPr>
          <w:sz w:val="22"/>
          <w:szCs w:val="22"/>
        </w:rPr>
        <w:t>atkowych informacji udziela Pan</w:t>
      </w:r>
      <w:r w:rsidR="00AC1905">
        <w:rPr>
          <w:sz w:val="22"/>
          <w:szCs w:val="22"/>
        </w:rPr>
        <w:t>i</w:t>
      </w:r>
      <w:r w:rsidR="00263E13">
        <w:rPr>
          <w:sz w:val="22"/>
          <w:szCs w:val="22"/>
        </w:rPr>
        <w:t xml:space="preserve"> </w:t>
      </w:r>
      <w:r w:rsidR="00AC1905">
        <w:rPr>
          <w:sz w:val="22"/>
          <w:szCs w:val="22"/>
        </w:rPr>
        <w:t>Gabriela Gołembnik</w:t>
      </w:r>
      <w:r w:rsidR="00E43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kontakt pod numerem telefonu </w:t>
      </w:r>
      <w:r w:rsidR="00E43DBC">
        <w:rPr>
          <w:sz w:val="22"/>
          <w:szCs w:val="22"/>
        </w:rPr>
        <w:br/>
      </w:r>
      <w:r>
        <w:rPr>
          <w:sz w:val="22"/>
          <w:szCs w:val="22"/>
        </w:rPr>
        <w:t>22 44 10 72</w:t>
      </w:r>
      <w:r w:rsidR="00AC1905">
        <w:rPr>
          <w:sz w:val="22"/>
          <w:szCs w:val="22"/>
        </w:rPr>
        <w:t>3</w:t>
      </w:r>
      <w:r>
        <w:rPr>
          <w:sz w:val="22"/>
          <w:szCs w:val="22"/>
        </w:rPr>
        <w:t xml:space="preserve"> lub drogą elektroniczną </w:t>
      </w:r>
      <w:hyperlink r:id="rId5" w:history="1">
        <w:r w:rsidR="00AC1905" w:rsidRPr="00815AD5">
          <w:rPr>
            <w:rStyle w:val="Hipercze"/>
            <w:sz w:val="22"/>
            <w:szCs w:val="22"/>
          </w:rPr>
          <w:t>gabriela.golembnik@gif.gov.pl</w:t>
        </w:r>
      </w:hyperlink>
    </w:p>
    <w:p w:rsidR="00523520" w:rsidRPr="00E2486C" w:rsidRDefault="00523520" w:rsidP="005A4FEB">
      <w:pPr>
        <w:spacing w:line="360" w:lineRule="auto"/>
        <w:jc w:val="both"/>
        <w:rPr>
          <w:sz w:val="22"/>
          <w:szCs w:val="22"/>
        </w:rPr>
      </w:pPr>
    </w:p>
    <w:p w:rsidR="009D7C4E" w:rsidRDefault="00523520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Umowa </w:t>
      </w:r>
    </w:p>
    <w:p w:rsidR="00523520" w:rsidRPr="00523520" w:rsidRDefault="00E367CE" w:rsidP="00523520">
      <w:pPr>
        <w:spacing w:line="360" w:lineRule="auto"/>
        <w:jc w:val="both"/>
        <w:rPr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</w:t>
      </w:r>
      <w:r w:rsidR="00523520" w:rsidRPr="00523520">
        <w:rPr>
          <w:rFonts w:cs="Arial"/>
          <w:sz w:val="22"/>
          <w:szCs w:val="22"/>
        </w:rPr>
        <w:t xml:space="preserve"> sukcesywną dostaw</w:t>
      </w:r>
      <w:r w:rsidR="00CC350D">
        <w:rPr>
          <w:rFonts w:cs="Arial"/>
          <w:sz w:val="22"/>
          <w:szCs w:val="22"/>
        </w:rPr>
        <w:t>ę</w:t>
      </w:r>
      <w:r w:rsidR="00523520" w:rsidRPr="00523520">
        <w:rPr>
          <w:rFonts w:cs="Arial"/>
          <w:sz w:val="22"/>
          <w:szCs w:val="22"/>
        </w:rPr>
        <w:t xml:space="preserve"> materiałów eksploatacyjnych do drukarek, urządzeń wielofunkcyjnych i kserokopiarek podpisana zostanie</w:t>
      </w:r>
      <w:r w:rsidR="00B92638">
        <w:rPr>
          <w:rFonts w:cs="Arial"/>
          <w:sz w:val="22"/>
          <w:szCs w:val="22"/>
        </w:rPr>
        <w:t xml:space="preserve"> umowa obejmująca okres od dnia podpisania do </w:t>
      </w:r>
      <w:r w:rsidR="00523520" w:rsidRPr="00523520">
        <w:rPr>
          <w:rFonts w:cs="Arial"/>
          <w:sz w:val="22"/>
          <w:szCs w:val="22"/>
        </w:rPr>
        <w:t>31.12.201</w:t>
      </w:r>
      <w:r w:rsidR="00275709">
        <w:rPr>
          <w:rFonts w:cs="Arial"/>
          <w:sz w:val="22"/>
          <w:szCs w:val="22"/>
        </w:rPr>
        <w:t>8</w:t>
      </w:r>
      <w:r w:rsidR="00523520" w:rsidRPr="00523520">
        <w:rPr>
          <w:rFonts w:cs="Arial"/>
          <w:sz w:val="22"/>
          <w:szCs w:val="22"/>
        </w:rPr>
        <w:t>r</w:t>
      </w:r>
      <w:r w:rsidR="00275709">
        <w:rPr>
          <w:rFonts w:cs="Arial"/>
          <w:sz w:val="22"/>
          <w:szCs w:val="22"/>
        </w:rPr>
        <w:t xml:space="preserve">. lub do wyczerpania kwoty całkowitego wynagrodzenia wykonawcy. </w:t>
      </w:r>
    </w:p>
    <w:p w:rsidR="00523520" w:rsidRPr="00523520" w:rsidRDefault="00523520" w:rsidP="00523520">
      <w:pPr>
        <w:spacing w:line="360" w:lineRule="auto"/>
        <w:jc w:val="both"/>
        <w:rPr>
          <w:b/>
          <w:sz w:val="22"/>
          <w:szCs w:val="22"/>
        </w:rPr>
      </w:pPr>
    </w:p>
    <w:p w:rsidR="009D7C4E" w:rsidRDefault="009D7C4E" w:rsidP="005A4FEB">
      <w:pPr>
        <w:spacing w:line="360" w:lineRule="auto"/>
        <w:jc w:val="both"/>
        <w:rPr>
          <w:b/>
          <w:sz w:val="22"/>
          <w:szCs w:val="22"/>
        </w:rPr>
      </w:pPr>
      <w:r w:rsidRPr="009D7C4E">
        <w:rPr>
          <w:b/>
          <w:sz w:val="22"/>
          <w:szCs w:val="22"/>
        </w:rPr>
        <w:t>VII</w:t>
      </w:r>
      <w:r w:rsidR="00523520">
        <w:rPr>
          <w:b/>
          <w:sz w:val="22"/>
          <w:szCs w:val="22"/>
        </w:rPr>
        <w:t>I</w:t>
      </w:r>
      <w:r w:rsidRPr="009D7C4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Warunki i termin płatności:</w:t>
      </w:r>
    </w:p>
    <w:p w:rsidR="00E2486C" w:rsidRDefault="009D7C4E" w:rsidP="005A4F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 dni od otrzymania prawidłowo wystawionej faktury VAT, po realizacji </w:t>
      </w:r>
      <w:r w:rsidR="00263E13">
        <w:rPr>
          <w:sz w:val="22"/>
          <w:szCs w:val="22"/>
        </w:rPr>
        <w:t xml:space="preserve">złożonego w formie pisemnej </w:t>
      </w:r>
      <w:r>
        <w:rPr>
          <w:sz w:val="22"/>
          <w:szCs w:val="22"/>
        </w:rPr>
        <w:t xml:space="preserve">zamówienia. </w:t>
      </w:r>
    </w:p>
    <w:p w:rsidR="009D7C4E" w:rsidRDefault="009D7C4E" w:rsidP="005A4FEB">
      <w:pPr>
        <w:spacing w:line="360" w:lineRule="auto"/>
        <w:jc w:val="both"/>
        <w:rPr>
          <w:sz w:val="22"/>
          <w:szCs w:val="22"/>
        </w:rPr>
      </w:pPr>
    </w:p>
    <w:p w:rsidR="009D7C4E" w:rsidRPr="009D7C4E" w:rsidRDefault="00523520" w:rsidP="005A4F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9D7C4E" w:rsidRPr="009D7C4E">
        <w:rPr>
          <w:b/>
          <w:sz w:val="22"/>
          <w:szCs w:val="22"/>
        </w:rPr>
        <w:t xml:space="preserve">. Ogłoszenie o wyborze oferty: </w:t>
      </w:r>
    </w:p>
    <w:p w:rsidR="009D7C4E" w:rsidRPr="00E2486C" w:rsidRDefault="009D7C4E" w:rsidP="005A4F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o wyborze</w:t>
      </w:r>
      <w:r w:rsidR="00523520">
        <w:rPr>
          <w:sz w:val="22"/>
          <w:szCs w:val="22"/>
        </w:rPr>
        <w:t xml:space="preserve"> oferty zostanie przesłana drogą</w:t>
      </w:r>
      <w:r>
        <w:rPr>
          <w:sz w:val="22"/>
          <w:szCs w:val="22"/>
        </w:rPr>
        <w:t xml:space="preserve"> mailową na </w:t>
      </w:r>
      <w:r w:rsidR="00987745">
        <w:rPr>
          <w:sz w:val="22"/>
          <w:szCs w:val="22"/>
        </w:rPr>
        <w:t>wskazane</w:t>
      </w:r>
      <w:r w:rsidR="00263E13">
        <w:rPr>
          <w:sz w:val="22"/>
          <w:szCs w:val="22"/>
        </w:rPr>
        <w:t xml:space="preserve"> p</w:t>
      </w:r>
      <w:r w:rsidR="00275709">
        <w:rPr>
          <w:sz w:val="22"/>
          <w:szCs w:val="22"/>
        </w:rPr>
        <w:t xml:space="preserve">rzez Państwa adresy, do dnia </w:t>
      </w:r>
      <w:r w:rsidR="00FE23EA">
        <w:rPr>
          <w:sz w:val="22"/>
          <w:szCs w:val="22"/>
        </w:rPr>
        <w:t>09</w:t>
      </w:r>
      <w:r w:rsidR="00B92638">
        <w:rPr>
          <w:sz w:val="22"/>
          <w:szCs w:val="22"/>
        </w:rPr>
        <w:t>.</w:t>
      </w:r>
      <w:r w:rsidR="00AC1905">
        <w:rPr>
          <w:sz w:val="22"/>
          <w:szCs w:val="22"/>
        </w:rPr>
        <w:t>0</w:t>
      </w:r>
      <w:r w:rsidR="00FE23EA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AC1905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B3082" w:rsidRPr="00CB3082" w:rsidRDefault="00CB3082" w:rsidP="005A4FEB">
      <w:pPr>
        <w:spacing w:line="360" w:lineRule="auto"/>
        <w:jc w:val="both"/>
        <w:rPr>
          <w:sz w:val="20"/>
          <w:u w:val="single"/>
        </w:rPr>
      </w:pPr>
      <w:r w:rsidRPr="00CB3082">
        <w:rPr>
          <w:sz w:val="20"/>
          <w:u w:val="single"/>
        </w:rPr>
        <w:t>Załączniki:</w:t>
      </w:r>
    </w:p>
    <w:p w:rsidR="00CB3082" w:rsidRPr="00CB3082" w:rsidRDefault="00CB3082" w:rsidP="00CB3082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CB3082">
        <w:rPr>
          <w:sz w:val="20"/>
        </w:rPr>
        <w:t>Wykaz materiałów eksploatacyjnych</w:t>
      </w:r>
    </w:p>
    <w:p w:rsidR="00CB3082" w:rsidRPr="00CB3082" w:rsidRDefault="00CB3082" w:rsidP="00CB3082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CB3082">
        <w:rPr>
          <w:sz w:val="20"/>
        </w:rPr>
        <w:t>Formularz oferty</w:t>
      </w:r>
    </w:p>
    <w:p w:rsidR="00BB7407" w:rsidRDefault="00CB3082" w:rsidP="00CB3082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CB3082">
        <w:rPr>
          <w:sz w:val="20"/>
        </w:rPr>
        <w:t>Wzór umowy</w:t>
      </w:r>
    </w:p>
    <w:p w:rsidR="00BB7407" w:rsidRPr="00BB7407" w:rsidRDefault="00BB7407" w:rsidP="00BB7407"/>
    <w:p w:rsidR="00BB7407" w:rsidRDefault="00BB7407" w:rsidP="00BB7407"/>
    <w:p w:rsidR="00BB7407" w:rsidRDefault="00BB7407" w:rsidP="00BB7407">
      <w:pPr>
        <w:tabs>
          <w:tab w:val="left" w:pos="649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BB7407">
        <w:rPr>
          <w:sz w:val="18"/>
          <w:szCs w:val="18"/>
        </w:rPr>
        <w:t xml:space="preserve">Dyrektor </w:t>
      </w:r>
    </w:p>
    <w:p w:rsidR="00BB7407" w:rsidRDefault="00BB7407" w:rsidP="00BB7407">
      <w:pPr>
        <w:tabs>
          <w:tab w:val="left" w:pos="5812"/>
        </w:tabs>
        <w:rPr>
          <w:sz w:val="18"/>
          <w:szCs w:val="18"/>
        </w:rPr>
      </w:pPr>
      <w:r>
        <w:rPr>
          <w:sz w:val="18"/>
          <w:szCs w:val="18"/>
        </w:rPr>
        <w:tab/>
        <w:t>Biura Dyrektora Generalnego</w:t>
      </w:r>
    </w:p>
    <w:p w:rsidR="00BB7407" w:rsidRPr="00BB7407" w:rsidRDefault="00BB7407" w:rsidP="00BB7407">
      <w:pPr>
        <w:tabs>
          <w:tab w:val="left" w:pos="5812"/>
        </w:tabs>
        <w:rPr>
          <w:sz w:val="18"/>
          <w:szCs w:val="18"/>
        </w:rPr>
      </w:pPr>
      <w:r w:rsidRPr="00BB7407">
        <w:rPr>
          <w:sz w:val="18"/>
          <w:szCs w:val="18"/>
        </w:rPr>
        <w:tab/>
      </w:r>
    </w:p>
    <w:p w:rsidR="00CB3082" w:rsidRPr="00BB7407" w:rsidRDefault="00BB7407" w:rsidP="00BB7407">
      <w:pPr>
        <w:tabs>
          <w:tab w:val="left" w:pos="6379"/>
        </w:tabs>
        <w:ind w:right="141"/>
        <w:rPr>
          <w:sz w:val="18"/>
          <w:szCs w:val="18"/>
        </w:rPr>
      </w:pPr>
      <w:r>
        <w:rPr>
          <w:sz w:val="16"/>
          <w:szCs w:val="16"/>
        </w:rPr>
        <w:tab/>
      </w:r>
      <w:r w:rsidRPr="00BB7407">
        <w:rPr>
          <w:sz w:val="18"/>
          <w:szCs w:val="18"/>
        </w:rPr>
        <w:t>Marta Perycz</w:t>
      </w:r>
      <w:bookmarkStart w:id="0" w:name="_GoBack"/>
      <w:bookmarkEnd w:id="0"/>
    </w:p>
    <w:sectPr w:rsidR="00CB3082" w:rsidRPr="00BB7407" w:rsidSect="001966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1CF"/>
    <w:multiLevelType w:val="hybridMultilevel"/>
    <w:tmpl w:val="5946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D4D"/>
    <w:multiLevelType w:val="hybridMultilevel"/>
    <w:tmpl w:val="365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611A"/>
    <w:multiLevelType w:val="singleLevel"/>
    <w:tmpl w:val="D8282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CB3736"/>
    <w:multiLevelType w:val="singleLevel"/>
    <w:tmpl w:val="AD90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</w:abstractNum>
  <w:abstractNum w:abstractNumId="4" w15:restartNumberingAfterBreak="0">
    <w:nsid w:val="3A9F3551"/>
    <w:multiLevelType w:val="hybridMultilevel"/>
    <w:tmpl w:val="3E12B164"/>
    <w:lvl w:ilvl="0" w:tplc="AF92F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57B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5F0A89"/>
    <w:multiLevelType w:val="singleLevel"/>
    <w:tmpl w:val="B2FE39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EF1E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A70EBF"/>
    <w:multiLevelType w:val="hybridMultilevel"/>
    <w:tmpl w:val="6CB2851A"/>
    <w:lvl w:ilvl="0" w:tplc="F698D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1A54AA"/>
    <w:multiLevelType w:val="hybridMultilevel"/>
    <w:tmpl w:val="6B9C9A88"/>
    <w:lvl w:ilvl="0" w:tplc="6A06DC84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6BF29EF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724FD2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D687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A51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D52328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4EE1E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836F42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1E414F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0E3CB8"/>
    <w:multiLevelType w:val="hybridMultilevel"/>
    <w:tmpl w:val="21DC677A"/>
    <w:lvl w:ilvl="0" w:tplc="D3A85A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A5AF7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4619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1A2D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88AB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42898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4A8C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8E41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92B1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81AB4"/>
    <w:multiLevelType w:val="singleLevel"/>
    <w:tmpl w:val="B2FE39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DA30CA"/>
    <w:multiLevelType w:val="hybridMultilevel"/>
    <w:tmpl w:val="B328B2B0"/>
    <w:lvl w:ilvl="0" w:tplc="AF92F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5670"/>
    <w:multiLevelType w:val="hybridMultilevel"/>
    <w:tmpl w:val="C542211E"/>
    <w:lvl w:ilvl="0" w:tplc="3FDE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E"/>
    <w:rsid w:val="00031347"/>
    <w:rsid w:val="00042B70"/>
    <w:rsid w:val="00082AD4"/>
    <w:rsid w:val="000D5F97"/>
    <w:rsid w:val="000D6DB2"/>
    <w:rsid w:val="001306AE"/>
    <w:rsid w:val="00137DC4"/>
    <w:rsid w:val="00142D6C"/>
    <w:rsid w:val="0019668A"/>
    <w:rsid w:val="001A56A2"/>
    <w:rsid w:val="001C12C0"/>
    <w:rsid w:val="002160D7"/>
    <w:rsid w:val="00237A66"/>
    <w:rsid w:val="00263E13"/>
    <w:rsid w:val="00275709"/>
    <w:rsid w:val="002B20BA"/>
    <w:rsid w:val="002D37D8"/>
    <w:rsid w:val="00371E2E"/>
    <w:rsid w:val="003869EF"/>
    <w:rsid w:val="003D448A"/>
    <w:rsid w:val="0042736B"/>
    <w:rsid w:val="00450788"/>
    <w:rsid w:val="004857DA"/>
    <w:rsid w:val="004B1F4E"/>
    <w:rsid w:val="004F07D8"/>
    <w:rsid w:val="00523520"/>
    <w:rsid w:val="00547DED"/>
    <w:rsid w:val="00551ACF"/>
    <w:rsid w:val="0056612E"/>
    <w:rsid w:val="005A4FEB"/>
    <w:rsid w:val="006067DA"/>
    <w:rsid w:val="00606A95"/>
    <w:rsid w:val="00630701"/>
    <w:rsid w:val="00690EA0"/>
    <w:rsid w:val="006C0490"/>
    <w:rsid w:val="00726854"/>
    <w:rsid w:val="00742B89"/>
    <w:rsid w:val="00881217"/>
    <w:rsid w:val="008B1A5D"/>
    <w:rsid w:val="00935699"/>
    <w:rsid w:val="00976A66"/>
    <w:rsid w:val="00987745"/>
    <w:rsid w:val="009D7C4E"/>
    <w:rsid w:val="009E76BB"/>
    <w:rsid w:val="00A02389"/>
    <w:rsid w:val="00A20C15"/>
    <w:rsid w:val="00A53B4E"/>
    <w:rsid w:val="00AC1905"/>
    <w:rsid w:val="00AC252C"/>
    <w:rsid w:val="00B25447"/>
    <w:rsid w:val="00B372A9"/>
    <w:rsid w:val="00B67987"/>
    <w:rsid w:val="00B7253D"/>
    <w:rsid w:val="00B770BE"/>
    <w:rsid w:val="00B81BBE"/>
    <w:rsid w:val="00B92638"/>
    <w:rsid w:val="00BA6E37"/>
    <w:rsid w:val="00BB7407"/>
    <w:rsid w:val="00C408AE"/>
    <w:rsid w:val="00C445F5"/>
    <w:rsid w:val="00C70DD3"/>
    <w:rsid w:val="00CA2DFD"/>
    <w:rsid w:val="00CB3082"/>
    <w:rsid w:val="00CC350D"/>
    <w:rsid w:val="00CF619D"/>
    <w:rsid w:val="00D0715D"/>
    <w:rsid w:val="00D12B79"/>
    <w:rsid w:val="00E2486C"/>
    <w:rsid w:val="00E367CE"/>
    <w:rsid w:val="00E43DBC"/>
    <w:rsid w:val="00E64563"/>
    <w:rsid w:val="00EC42D1"/>
    <w:rsid w:val="00F05688"/>
    <w:rsid w:val="00F352D9"/>
    <w:rsid w:val="00FA2D53"/>
    <w:rsid w:val="00FE23EA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8E956-F348-4145-BCE5-80BEF51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8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9668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9668A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9668A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9668A"/>
    <w:pPr>
      <w:spacing w:line="360" w:lineRule="auto"/>
      <w:jc w:val="center"/>
    </w:pPr>
    <w:rPr>
      <w:rFonts w:ascii="Times New Roman" w:hAnsi="Times New Roman"/>
      <w:b/>
    </w:rPr>
  </w:style>
  <w:style w:type="paragraph" w:styleId="Tekstdymka">
    <w:name w:val="Balloon Text"/>
    <w:basedOn w:val="Normalny"/>
    <w:semiHidden/>
    <w:rsid w:val="0019668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19668A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semiHidden/>
    <w:rsid w:val="0019668A"/>
    <w:pPr>
      <w:spacing w:line="360" w:lineRule="auto"/>
    </w:pPr>
    <w:rPr>
      <w:b/>
    </w:rPr>
  </w:style>
  <w:style w:type="paragraph" w:styleId="Tekstpodstawowy2">
    <w:name w:val="Body Text 2"/>
    <w:basedOn w:val="Normalny"/>
    <w:semiHidden/>
    <w:rsid w:val="0019668A"/>
    <w:pPr>
      <w:jc w:val="both"/>
    </w:pPr>
  </w:style>
  <w:style w:type="character" w:styleId="Odwoanieprzypisudolnego">
    <w:name w:val="footnote reference"/>
    <w:basedOn w:val="Domylnaczcionkaakapitu"/>
    <w:semiHidden/>
    <w:rsid w:val="0019668A"/>
    <w:rPr>
      <w:vertAlign w:val="superscript"/>
    </w:rPr>
  </w:style>
  <w:style w:type="paragraph" w:styleId="Tekstpodstawowywcity2">
    <w:name w:val="Body Text Indent 2"/>
    <w:basedOn w:val="Normalny"/>
    <w:semiHidden/>
    <w:rsid w:val="0019668A"/>
    <w:pPr>
      <w:spacing w:line="312" w:lineRule="auto"/>
      <w:ind w:firstLine="425"/>
      <w:jc w:val="both"/>
    </w:pPr>
    <w:rPr>
      <w:sz w:val="23"/>
    </w:rPr>
  </w:style>
  <w:style w:type="character" w:styleId="Hipercze">
    <w:name w:val="Hyperlink"/>
    <w:basedOn w:val="Domylnaczcionkaakapitu"/>
    <w:uiPriority w:val="99"/>
    <w:unhideWhenUsed/>
    <w:rsid w:val="00E248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golembnik@gi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SŁUŻBY CYWILNEJ</vt:lpstr>
    </vt:vector>
  </TitlesOfParts>
  <Company>Urząd Służby Cywilnej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SŁUŻBY CYWILNEJ</dc:title>
  <dc:creator>Agnieszkak</dc:creator>
  <cp:lastModifiedBy>Agnieszka Piotrowska</cp:lastModifiedBy>
  <cp:revision>2</cp:revision>
  <cp:lastPrinted>2017-05-16T09:05:00Z</cp:lastPrinted>
  <dcterms:created xsi:type="dcterms:W3CDTF">2017-05-30T13:05:00Z</dcterms:created>
  <dcterms:modified xsi:type="dcterms:W3CDTF">2017-05-30T13:05:00Z</dcterms:modified>
</cp:coreProperties>
</file>